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03" w:rsidRPr="00CA105D" w:rsidRDefault="00575603" w:rsidP="00BF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05D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575603" w:rsidRPr="00CA105D" w:rsidRDefault="00575603" w:rsidP="00BF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05D">
        <w:rPr>
          <w:rFonts w:ascii="Times New Roman" w:hAnsi="Times New Roman" w:cs="Times New Roman"/>
          <w:b/>
          <w:sz w:val="32"/>
          <w:szCs w:val="32"/>
        </w:rPr>
        <w:t>ЛЮБИМОВСКОГО СЕЛЬСОВЕТА</w:t>
      </w:r>
    </w:p>
    <w:p w:rsidR="00575603" w:rsidRPr="00CA105D" w:rsidRDefault="00575603" w:rsidP="00BF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05D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575603" w:rsidRPr="00CA105D" w:rsidRDefault="00575603" w:rsidP="00BF7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603" w:rsidRPr="00CA105D" w:rsidRDefault="00575603" w:rsidP="00BF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05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75603" w:rsidRPr="00CA105D" w:rsidRDefault="00575603" w:rsidP="00575603">
      <w:pPr>
        <w:rPr>
          <w:rFonts w:ascii="Times New Roman" w:hAnsi="Times New Roman" w:cs="Times New Roman"/>
        </w:rPr>
      </w:pPr>
    </w:p>
    <w:p w:rsidR="00575603" w:rsidRPr="00CA105D" w:rsidRDefault="00575603" w:rsidP="00575603">
      <w:pPr>
        <w:rPr>
          <w:rFonts w:ascii="Times New Roman" w:hAnsi="Times New Roman" w:cs="Times New Roman"/>
          <w:sz w:val="26"/>
          <w:szCs w:val="26"/>
          <w:u w:val="single"/>
        </w:rPr>
      </w:pPr>
      <w:r w:rsidRPr="00CA105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AC6D99" w:rsidRPr="00CA105D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CA105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C6D99" w:rsidRPr="00CA105D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Pr="00CA105D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BF7ADE" w:rsidRPr="00CA105D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CA105D">
        <w:rPr>
          <w:rFonts w:ascii="Times New Roman" w:hAnsi="Times New Roman" w:cs="Times New Roman"/>
          <w:sz w:val="26"/>
          <w:szCs w:val="26"/>
          <w:u w:val="single"/>
        </w:rPr>
        <w:t>г. №</w:t>
      </w:r>
      <w:r w:rsidR="00AC6D99" w:rsidRPr="00CA105D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FF7A29" w:rsidRPr="00CA105D">
        <w:rPr>
          <w:rFonts w:ascii="Times New Roman" w:hAnsi="Times New Roman" w:cs="Times New Roman"/>
          <w:sz w:val="26"/>
          <w:szCs w:val="26"/>
          <w:u w:val="single"/>
        </w:rPr>
        <w:t>6</w:t>
      </w:r>
    </w:p>
    <w:p w:rsidR="00575603" w:rsidRPr="00CA105D" w:rsidRDefault="00575603" w:rsidP="00575603">
      <w:pPr>
        <w:rPr>
          <w:rFonts w:ascii="Times New Roman" w:hAnsi="Times New Roman" w:cs="Times New Roman"/>
        </w:rPr>
      </w:pPr>
      <w:r w:rsidRPr="00CA105D">
        <w:rPr>
          <w:rFonts w:ascii="Times New Roman" w:hAnsi="Times New Roman" w:cs="Times New Roman"/>
        </w:rPr>
        <w:t xml:space="preserve">     с. Любимовка</w:t>
      </w:r>
    </w:p>
    <w:p w:rsidR="00575603" w:rsidRPr="00CA105D" w:rsidRDefault="00575603" w:rsidP="00575603">
      <w:pPr>
        <w:rPr>
          <w:rFonts w:ascii="Times New Roman" w:hAnsi="Times New Roman" w:cs="Times New Roman"/>
        </w:rPr>
      </w:pPr>
    </w:p>
    <w:p w:rsidR="00575603" w:rsidRPr="00CA105D" w:rsidRDefault="00FF7A29" w:rsidP="00FF7A29">
      <w:pPr>
        <w:ind w:right="2692"/>
        <w:jc w:val="both"/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t>Об утверждении Порядка определения размера арендной платы, порядке, условиях и сроках ее внесения за земельные участки, находящиеся в муниципальной собственности Администрации Любимовского сельсовета, предоставленные в аренду без проведения торгов</w:t>
      </w:r>
    </w:p>
    <w:p w:rsidR="00575603" w:rsidRPr="00CA105D" w:rsidRDefault="00575603" w:rsidP="00575603">
      <w:pPr>
        <w:rPr>
          <w:rFonts w:ascii="Times New Roman" w:hAnsi="Times New Roman" w:cs="Times New Roman"/>
          <w:sz w:val="26"/>
          <w:szCs w:val="26"/>
        </w:rPr>
      </w:pPr>
    </w:p>
    <w:p w:rsidR="00575603" w:rsidRPr="00CA105D" w:rsidRDefault="00E73DEF" w:rsidP="00BF7A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FF7A29" w:rsidRPr="00CA105D">
        <w:rPr>
          <w:rFonts w:ascii="Times New Roman" w:hAnsi="Times New Roman" w:cs="Times New Roman"/>
          <w:sz w:val="26"/>
          <w:szCs w:val="26"/>
        </w:rPr>
        <w:t xml:space="preserve">39.7 </w:t>
      </w:r>
      <w:r w:rsidRPr="00CA105D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 Федеральным, законом №131-ФЗ от 06.10.2003г. «Об общих принципах местного самоуправления», Уставом муниципального образования «Любимовский сельсовет» Большесолдатского района</w:t>
      </w:r>
      <w:r w:rsidR="00575603" w:rsidRPr="00CA105D">
        <w:rPr>
          <w:rFonts w:ascii="Times New Roman" w:hAnsi="Times New Roman" w:cs="Times New Roman"/>
          <w:sz w:val="26"/>
          <w:szCs w:val="26"/>
        </w:rPr>
        <w:t>, Собрание депутатов Любимовского сельсовета Большесолдатского района  РЕШИЛО:</w:t>
      </w:r>
    </w:p>
    <w:p w:rsidR="00BF7ADE" w:rsidRPr="00CA105D" w:rsidRDefault="00BF7ADE" w:rsidP="00BF7A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304A" w:rsidRPr="00CA105D" w:rsidRDefault="0003304A" w:rsidP="000330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t xml:space="preserve">1. Установить порядок определения размера арендной платы, порядок, условия и сроки ее внесения за земельные участки, находящиеся в муниципальной собственности Администрации Любимовского сельсовета Большесолдатского района Курской области, предоставленные в аренду без проведения торгов. </w:t>
      </w:r>
    </w:p>
    <w:p w:rsidR="0003304A" w:rsidRPr="00CA105D" w:rsidRDefault="0003304A" w:rsidP="0003304A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t>(Приложение № 1).</w:t>
      </w:r>
    </w:p>
    <w:p w:rsidR="0003304A" w:rsidRPr="00CA105D" w:rsidRDefault="0003304A" w:rsidP="000330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304A" w:rsidRPr="00CA105D" w:rsidRDefault="0003304A" w:rsidP="000330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t xml:space="preserve">2. Установить расчетные коэффициенты по категориям земель и видам функционального использования земельных участков, находящихся в муниципальной собственности Администрации Любимовского сельсовета Большесолдатского района Курской области, предоставленные в аренду без торгов. </w:t>
      </w:r>
    </w:p>
    <w:p w:rsidR="0003304A" w:rsidRPr="00CA105D" w:rsidRDefault="0003304A" w:rsidP="0003304A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t>(Приложение №2).</w:t>
      </w:r>
    </w:p>
    <w:p w:rsidR="0003304A" w:rsidRPr="00CA105D" w:rsidRDefault="0003304A" w:rsidP="000330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304A" w:rsidRPr="00CA105D" w:rsidRDefault="0003304A" w:rsidP="000330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t>3. Установить расчетный коэффициент равный нулю, по категориям земель и видам функционального использования земельных участков, находящихся в муниципальной собственности Администрации Любимовского сельсовета Большесолдатского района Курской области, предоставленных муниципальным учреждениям и предприятиям для непосредственного выполнения возложенных на них функций.</w:t>
      </w:r>
    </w:p>
    <w:p w:rsidR="00E73DEF" w:rsidRPr="00CA105D" w:rsidRDefault="00E73DEF" w:rsidP="00BF7A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5603" w:rsidRPr="00CA105D" w:rsidRDefault="0003304A" w:rsidP="00BF7A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t>4</w:t>
      </w:r>
      <w:r w:rsidR="00575603" w:rsidRPr="00CA105D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</w:t>
      </w:r>
      <w:r w:rsidR="00E73DEF" w:rsidRPr="00CA105D">
        <w:rPr>
          <w:rFonts w:ascii="Times New Roman" w:hAnsi="Times New Roman" w:cs="Times New Roman"/>
          <w:sz w:val="26"/>
          <w:szCs w:val="26"/>
        </w:rPr>
        <w:t xml:space="preserve"> подписания</w:t>
      </w:r>
      <w:r w:rsidR="00575603" w:rsidRPr="00CA105D">
        <w:rPr>
          <w:rFonts w:ascii="Times New Roman" w:hAnsi="Times New Roman" w:cs="Times New Roman"/>
          <w:sz w:val="26"/>
          <w:szCs w:val="26"/>
        </w:rPr>
        <w:t>.</w:t>
      </w:r>
    </w:p>
    <w:p w:rsidR="00575603" w:rsidRPr="00CA105D" w:rsidRDefault="00575603" w:rsidP="00575603">
      <w:pPr>
        <w:rPr>
          <w:rFonts w:ascii="Times New Roman" w:hAnsi="Times New Roman" w:cs="Times New Roman"/>
        </w:rPr>
      </w:pPr>
    </w:p>
    <w:p w:rsidR="00575603" w:rsidRPr="00CA105D" w:rsidRDefault="00575603" w:rsidP="00575603">
      <w:pPr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575603" w:rsidRPr="00CA105D" w:rsidRDefault="00575603" w:rsidP="00575603">
      <w:pPr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t>Любимовского сельсовета</w:t>
      </w:r>
      <w:r w:rsidRPr="00CA105D">
        <w:rPr>
          <w:rFonts w:ascii="Times New Roman" w:hAnsi="Times New Roman" w:cs="Times New Roman"/>
          <w:sz w:val="26"/>
          <w:szCs w:val="26"/>
        </w:rPr>
        <w:tab/>
      </w:r>
      <w:r w:rsidRPr="00CA105D">
        <w:rPr>
          <w:rFonts w:ascii="Times New Roman" w:hAnsi="Times New Roman" w:cs="Times New Roman"/>
          <w:sz w:val="26"/>
          <w:szCs w:val="26"/>
        </w:rPr>
        <w:tab/>
      </w:r>
      <w:r w:rsidRPr="00CA105D">
        <w:rPr>
          <w:rFonts w:ascii="Times New Roman" w:hAnsi="Times New Roman" w:cs="Times New Roman"/>
          <w:sz w:val="26"/>
          <w:szCs w:val="26"/>
        </w:rPr>
        <w:tab/>
      </w:r>
      <w:r w:rsidRPr="00CA105D">
        <w:rPr>
          <w:rFonts w:ascii="Times New Roman" w:hAnsi="Times New Roman" w:cs="Times New Roman"/>
          <w:sz w:val="26"/>
          <w:szCs w:val="26"/>
        </w:rPr>
        <w:tab/>
      </w:r>
      <w:r w:rsidRPr="00CA105D">
        <w:rPr>
          <w:rFonts w:ascii="Times New Roman" w:hAnsi="Times New Roman" w:cs="Times New Roman"/>
          <w:sz w:val="26"/>
          <w:szCs w:val="26"/>
        </w:rPr>
        <w:tab/>
      </w:r>
      <w:r w:rsidRPr="00CA105D">
        <w:rPr>
          <w:rFonts w:ascii="Times New Roman" w:hAnsi="Times New Roman" w:cs="Times New Roman"/>
          <w:sz w:val="26"/>
          <w:szCs w:val="26"/>
        </w:rPr>
        <w:tab/>
        <w:t xml:space="preserve">В.И. </w:t>
      </w:r>
      <w:proofErr w:type="spellStart"/>
      <w:r w:rsidRPr="00CA105D">
        <w:rPr>
          <w:rFonts w:ascii="Times New Roman" w:hAnsi="Times New Roman" w:cs="Times New Roman"/>
          <w:sz w:val="26"/>
          <w:szCs w:val="26"/>
        </w:rPr>
        <w:t>Жигулин</w:t>
      </w:r>
      <w:proofErr w:type="spellEnd"/>
    </w:p>
    <w:p w:rsidR="00575603" w:rsidRPr="00CA105D" w:rsidRDefault="00575603" w:rsidP="00575603">
      <w:pPr>
        <w:rPr>
          <w:rFonts w:ascii="Times New Roman" w:hAnsi="Times New Roman" w:cs="Times New Roman"/>
          <w:sz w:val="26"/>
          <w:szCs w:val="26"/>
        </w:rPr>
      </w:pPr>
    </w:p>
    <w:p w:rsidR="0003304A" w:rsidRPr="00CA105D" w:rsidRDefault="0003304A" w:rsidP="00575603">
      <w:pPr>
        <w:rPr>
          <w:rFonts w:ascii="Times New Roman" w:hAnsi="Times New Roman" w:cs="Times New Roman"/>
          <w:sz w:val="26"/>
          <w:szCs w:val="26"/>
        </w:rPr>
      </w:pPr>
    </w:p>
    <w:p w:rsidR="00575603" w:rsidRPr="00CA105D" w:rsidRDefault="00575603">
      <w:pPr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t>Глава Любимовского сельсовета</w:t>
      </w:r>
      <w:r w:rsidRPr="00CA105D">
        <w:rPr>
          <w:rFonts w:ascii="Times New Roman" w:hAnsi="Times New Roman" w:cs="Times New Roman"/>
          <w:sz w:val="26"/>
          <w:szCs w:val="26"/>
        </w:rPr>
        <w:tab/>
      </w:r>
      <w:r w:rsidRPr="00CA105D">
        <w:rPr>
          <w:rFonts w:ascii="Times New Roman" w:hAnsi="Times New Roman" w:cs="Times New Roman"/>
          <w:sz w:val="26"/>
          <w:szCs w:val="26"/>
        </w:rPr>
        <w:tab/>
      </w:r>
      <w:r w:rsidRPr="00CA105D">
        <w:rPr>
          <w:rFonts w:ascii="Times New Roman" w:hAnsi="Times New Roman" w:cs="Times New Roman"/>
          <w:sz w:val="26"/>
          <w:szCs w:val="26"/>
        </w:rPr>
        <w:tab/>
      </w:r>
      <w:r w:rsidRPr="00CA105D">
        <w:rPr>
          <w:rFonts w:ascii="Times New Roman" w:hAnsi="Times New Roman" w:cs="Times New Roman"/>
          <w:sz w:val="26"/>
          <w:szCs w:val="26"/>
        </w:rPr>
        <w:tab/>
      </w:r>
      <w:r w:rsidRPr="00CA105D">
        <w:rPr>
          <w:rFonts w:ascii="Times New Roman" w:hAnsi="Times New Roman" w:cs="Times New Roman"/>
          <w:sz w:val="26"/>
          <w:szCs w:val="26"/>
        </w:rPr>
        <w:tab/>
        <w:t>Е.А. Минаков</w:t>
      </w:r>
    </w:p>
    <w:p w:rsidR="007C6520" w:rsidRDefault="009B1749" w:rsidP="00CA105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A105D">
        <w:rPr>
          <w:rFonts w:ascii="Times New Roman" w:hAnsi="Times New Roman" w:cs="Times New Roman"/>
          <w:sz w:val="26"/>
          <w:szCs w:val="26"/>
        </w:rPr>
        <w:br w:type="page"/>
      </w:r>
    </w:p>
    <w:p w:rsidR="007C6520" w:rsidRPr="00CA105D" w:rsidRDefault="007C6520" w:rsidP="007C6520">
      <w:pPr>
        <w:pStyle w:val="a5"/>
        <w:spacing w:after="0" w:line="0" w:lineRule="atLeast"/>
        <w:ind w:left="5700" w:right="20"/>
        <w:contextualSpacing/>
        <w:jc w:val="center"/>
        <w:rPr>
          <w:sz w:val="24"/>
          <w:szCs w:val="24"/>
        </w:rPr>
      </w:pPr>
      <w:r w:rsidRPr="00CA105D">
        <w:rPr>
          <w:sz w:val="24"/>
          <w:szCs w:val="24"/>
        </w:rPr>
        <w:lastRenderedPageBreak/>
        <w:t>Приложение №1</w:t>
      </w:r>
    </w:p>
    <w:p w:rsidR="007C6520" w:rsidRPr="00CA105D" w:rsidRDefault="007C6520" w:rsidP="007C6520">
      <w:pPr>
        <w:pStyle w:val="a5"/>
        <w:spacing w:after="0" w:line="0" w:lineRule="atLeast"/>
        <w:ind w:left="5700" w:right="20"/>
        <w:contextualSpacing/>
        <w:jc w:val="center"/>
        <w:rPr>
          <w:sz w:val="24"/>
          <w:szCs w:val="24"/>
        </w:rPr>
      </w:pPr>
      <w:r w:rsidRPr="00CA105D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CA105D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Собрания депутатов</w:t>
      </w:r>
      <w:r w:rsidRPr="00CA105D">
        <w:rPr>
          <w:sz w:val="24"/>
          <w:szCs w:val="24"/>
        </w:rPr>
        <w:t xml:space="preserve"> Любимовского сельсовета</w:t>
      </w:r>
    </w:p>
    <w:p w:rsidR="007C6520" w:rsidRPr="00CA105D" w:rsidRDefault="007C6520" w:rsidP="007C6520">
      <w:pPr>
        <w:pStyle w:val="a5"/>
        <w:spacing w:after="0" w:line="0" w:lineRule="atLeast"/>
        <w:ind w:left="5700" w:right="20"/>
        <w:contextualSpacing/>
        <w:jc w:val="center"/>
        <w:rPr>
          <w:sz w:val="24"/>
          <w:szCs w:val="24"/>
          <w:u w:val="single"/>
        </w:rPr>
      </w:pPr>
      <w:r w:rsidRPr="00CA105D">
        <w:rPr>
          <w:sz w:val="24"/>
          <w:szCs w:val="24"/>
        </w:rPr>
        <w:t>№</w:t>
      </w:r>
      <w:r>
        <w:rPr>
          <w:sz w:val="24"/>
          <w:szCs w:val="24"/>
        </w:rPr>
        <w:t>96</w:t>
      </w:r>
      <w:r w:rsidRPr="00CA105D">
        <w:rPr>
          <w:sz w:val="24"/>
          <w:szCs w:val="24"/>
        </w:rPr>
        <w:t xml:space="preserve"> от </w:t>
      </w:r>
      <w:r>
        <w:rPr>
          <w:sz w:val="24"/>
          <w:szCs w:val="24"/>
        </w:rPr>
        <w:t>20</w:t>
      </w:r>
      <w:r w:rsidRPr="00CA105D">
        <w:rPr>
          <w:sz w:val="24"/>
          <w:szCs w:val="24"/>
        </w:rPr>
        <w:t>.0</w:t>
      </w:r>
      <w:r>
        <w:rPr>
          <w:sz w:val="24"/>
          <w:szCs w:val="24"/>
        </w:rPr>
        <w:t>2.</w:t>
      </w:r>
      <w:r w:rsidRPr="00CA105D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CA105D">
        <w:rPr>
          <w:sz w:val="24"/>
          <w:szCs w:val="24"/>
        </w:rPr>
        <w:t>г.</w:t>
      </w:r>
    </w:p>
    <w:p w:rsidR="007C6520" w:rsidRDefault="007C6520" w:rsidP="00CA105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05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05D">
        <w:rPr>
          <w:rFonts w:ascii="Times New Roman" w:hAnsi="Times New Roman" w:cs="Times New Roman"/>
          <w:b/>
          <w:sz w:val="24"/>
          <w:szCs w:val="24"/>
        </w:rPr>
        <w:t xml:space="preserve">определения размера арендной платы, порядок, условия и сроки ее внесения за использование земельных участков, </w:t>
      </w:r>
      <w:r w:rsidRPr="00CA105D">
        <w:rPr>
          <w:rFonts w:ascii="Times New Roman" w:hAnsi="Times New Roman" w:cs="Times New Roman"/>
          <w:b/>
          <w:bCs/>
          <w:sz w:val="24"/>
          <w:szCs w:val="24"/>
        </w:rPr>
        <w:t xml:space="preserve">находящихся </w:t>
      </w:r>
      <w:r w:rsidRPr="00CA105D">
        <w:rPr>
          <w:rFonts w:ascii="Times New Roman" w:hAnsi="Times New Roman" w:cs="Times New Roman"/>
          <w:b/>
          <w:sz w:val="24"/>
          <w:szCs w:val="24"/>
        </w:rPr>
        <w:t xml:space="preserve">в муниципальной собственности </w:t>
      </w:r>
      <w:r w:rsidRPr="00CA105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Любимовского сельсовета Большесолдатского района Курской области, </w:t>
      </w:r>
      <w:r w:rsidRPr="00CA105D">
        <w:rPr>
          <w:rFonts w:ascii="Times New Roman" w:hAnsi="Times New Roman" w:cs="Times New Roman"/>
          <w:b/>
          <w:sz w:val="24"/>
          <w:szCs w:val="24"/>
        </w:rPr>
        <w:t>предоставленные в аренду без проведения торгов</w:t>
      </w:r>
      <w:r w:rsidRPr="00CA10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1. Настоящий Порядок установлен в целях определения размера арендной платы, условий и сроков ее внесения за земельные участки,</w:t>
      </w:r>
      <w:r w:rsidRPr="00CA105D">
        <w:rPr>
          <w:rFonts w:ascii="Times New Roman" w:hAnsi="Times New Roman" w:cs="Times New Roman"/>
          <w:bCs/>
          <w:sz w:val="24"/>
          <w:szCs w:val="24"/>
        </w:rPr>
        <w:t xml:space="preserve"> находящиеся в муниципальной собственности Администрации Любимовского сельсовета Большесолдатского района Курской области, </w:t>
      </w:r>
      <w:r w:rsidRPr="00CA105D">
        <w:rPr>
          <w:rFonts w:ascii="Times New Roman" w:hAnsi="Times New Roman" w:cs="Times New Roman"/>
          <w:sz w:val="24"/>
          <w:szCs w:val="24"/>
        </w:rPr>
        <w:t xml:space="preserve">предоставленные в аренду без проведения торгов. 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 xml:space="preserve">2. Размер арендной платы за земельные участки, находящиеся в </w:t>
      </w:r>
      <w:r w:rsidRPr="00CA105D">
        <w:rPr>
          <w:rFonts w:ascii="Times New Roman" w:hAnsi="Times New Roman" w:cs="Times New Roman"/>
          <w:bCs/>
          <w:sz w:val="24"/>
          <w:szCs w:val="24"/>
        </w:rPr>
        <w:t>собственности Администрации Любимовского сельсовета Большесолдатского района Курской области</w:t>
      </w:r>
      <w:r w:rsidRPr="00CA105D">
        <w:rPr>
          <w:rFonts w:ascii="Times New Roman" w:hAnsi="Times New Roman" w:cs="Times New Roman"/>
          <w:sz w:val="24"/>
          <w:szCs w:val="24"/>
        </w:rPr>
        <w:t>, предоставленные в аренду без проведения торгов, в расчете на год определяется следующими способами: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1)   на основании кадастровой стоимости земельных участков.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 xml:space="preserve">2) на основании рыночной стоимости земельных участков, определяемой в соответствии с законодательством Российской Федерации об оценочной деятельности 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3. Расчет размера арендной платы на основании кадастровой стоимости осуществляется по формуле: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05D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 xml:space="preserve"> = Кс </w:t>
      </w:r>
      <w:proofErr w:type="spellStart"/>
      <w:r w:rsidRPr="00CA105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05D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>,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где: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05D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 xml:space="preserve"> - годовая сумма арендной платы;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участка, определяемая на основании сведений государственного земельного кадастра;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05D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 xml:space="preserve"> - коэффициент, определяемый по категориям земель и виду разрешенного использования земельного участка.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4. В случае отсутствия кадастровой стоимости земельного участка расчет размера арендной платы осуществляется на основании рыночной стоимости земельного участка по формуле: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05D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A105D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05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05D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>,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где: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05D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 xml:space="preserve"> - годовая сумма арендной платы;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05D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 xml:space="preserve"> - рыночная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 в соответствии с Федеральным законом от 29 июля 1998 г. N 135-ФЗ "Об оценочной деятельности в Российской Федерации";</w:t>
      </w:r>
    </w:p>
    <w:p w:rsidR="00CA105D" w:rsidRPr="00CA105D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4. Размер арендной платы за земельный участок, находящийся в собственности Администрации Любимовского сельсовета,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CA105D" w:rsidRPr="00CA105D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522"/>
      <w:bookmarkEnd w:id="0"/>
      <w:r w:rsidRPr="00CA105D">
        <w:rPr>
          <w:rFonts w:ascii="Times New Roman" w:hAnsi="Times New Roman" w:cs="Times New Roman"/>
          <w:sz w:val="24"/>
          <w:szCs w:val="24"/>
        </w:rPr>
        <w:t xml:space="preserve">1) с лицом, которое в соответствии с настоящим Кодексом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</w:t>
      </w:r>
      <w:proofErr w:type="gramStart"/>
      <w:r w:rsidRPr="00CA105D">
        <w:rPr>
          <w:rFonts w:ascii="Times New Roman" w:hAnsi="Times New Roman" w:cs="Times New Roman"/>
          <w:sz w:val="24"/>
          <w:szCs w:val="24"/>
        </w:rPr>
        <w:t>нужд</w:t>
      </w:r>
      <w:proofErr w:type="gramEnd"/>
      <w:r w:rsidRPr="00CA105D">
        <w:rPr>
          <w:rFonts w:ascii="Times New Roman" w:hAnsi="Times New Roman" w:cs="Times New Roman"/>
          <w:sz w:val="24"/>
          <w:szCs w:val="24"/>
        </w:rPr>
        <w:t xml:space="preserve"> либо ограничен в обороте;</w:t>
      </w:r>
    </w:p>
    <w:p w:rsidR="00CA105D" w:rsidRPr="00CA105D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523"/>
      <w:bookmarkEnd w:id="1"/>
      <w:r w:rsidRPr="00CA105D">
        <w:rPr>
          <w:rFonts w:ascii="Times New Roman" w:hAnsi="Times New Roman" w:cs="Times New Roman"/>
          <w:sz w:val="24"/>
          <w:szCs w:val="24"/>
        </w:rPr>
        <w:lastRenderedPageBreak/>
        <w:t>2)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CA105D" w:rsidRPr="00CA105D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152"/>
      <w:bookmarkEnd w:id="2"/>
      <w:proofErr w:type="gramStart"/>
      <w:r w:rsidRPr="00CA105D">
        <w:rPr>
          <w:rFonts w:ascii="Times New Roman" w:hAnsi="Times New Roman" w:cs="Times New Roman"/>
          <w:sz w:val="24"/>
          <w:szCs w:val="24"/>
        </w:rPr>
        <w:t>2.1)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CA1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05D">
        <w:rPr>
          <w:rFonts w:ascii="Times New Roman" w:hAnsi="Times New Roman" w:cs="Times New Roman"/>
          <w:sz w:val="24"/>
          <w:szCs w:val="24"/>
        </w:rPr>
        <w:t>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CA105D" w:rsidRPr="00CA105D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524"/>
      <w:bookmarkEnd w:id="3"/>
      <w:r w:rsidRPr="00CA105D">
        <w:rPr>
          <w:rFonts w:ascii="Times New Roman" w:hAnsi="Times New Roman" w:cs="Times New Roman"/>
          <w:sz w:val="24"/>
          <w:szCs w:val="24"/>
        </w:rPr>
        <w:t>3)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CA105D" w:rsidRPr="00CA105D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525"/>
      <w:bookmarkEnd w:id="4"/>
      <w:r w:rsidRPr="00CA105D">
        <w:rPr>
          <w:rFonts w:ascii="Times New Roman" w:hAnsi="Times New Roman" w:cs="Times New Roman"/>
          <w:sz w:val="24"/>
          <w:szCs w:val="24"/>
        </w:rPr>
        <w:t>4) в соответствии с пунктом 3 или 4 статьи 39.20 Земельного Кодекса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CA105D" w:rsidRPr="00CA105D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153"/>
      <w:bookmarkEnd w:id="5"/>
      <w:proofErr w:type="gramStart"/>
      <w:r w:rsidRPr="00CA105D">
        <w:rPr>
          <w:rFonts w:ascii="Times New Roman" w:hAnsi="Times New Roman" w:cs="Times New Roman"/>
          <w:sz w:val="24"/>
          <w:szCs w:val="24"/>
        </w:rPr>
        <w:t>5) 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CA105D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154"/>
      <w:bookmarkEnd w:id="6"/>
      <w:proofErr w:type="gramStart"/>
      <w:r w:rsidRPr="00CA105D">
        <w:rPr>
          <w:rFonts w:ascii="Times New Roman" w:hAnsi="Times New Roman" w:cs="Times New Roman"/>
          <w:sz w:val="24"/>
          <w:szCs w:val="24"/>
        </w:rPr>
        <w:t>6) 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CA105D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 xml:space="preserve">4.1. Годовой размер арендной платы рассчитывается в размере 0,01 процента от кадастровой стоимости в отношении: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</w:t>
      </w:r>
      <w:proofErr w:type="gramStart"/>
      <w:r w:rsidRPr="00CA105D">
        <w:rPr>
          <w:rFonts w:ascii="Times New Roman" w:hAnsi="Times New Roman" w:cs="Times New Roman"/>
          <w:sz w:val="24"/>
          <w:szCs w:val="24"/>
        </w:rPr>
        <w:t>При этом ставка 0,01 процента устанавливается в отношении арендной платы, равной размеру такого вычета; земельного участка, изъятого из оборота, если земельный участок в случаях, установленных федеральными законами, может быть передан в аренду;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  <w:proofErr w:type="gramEnd"/>
    </w:p>
    <w:p w:rsidR="00CA105D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CA105D">
        <w:rPr>
          <w:rFonts w:ascii="Times New Roman" w:hAnsi="Times New Roman" w:cs="Times New Roman"/>
          <w:sz w:val="24"/>
          <w:szCs w:val="24"/>
        </w:rPr>
        <w:t xml:space="preserve">Размер арендной платы за использование земельных участков, право аренды, на которые возникло в соответствии с пунктом 2 статьи 3 Федерального закона от 25 октября 2001 года №137-ФЗ "О введении в действие Земельного кодекса Российской Федерации", </w:t>
      </w:r>
      <w:r w:rsidRPr="00CA105D">
        <w:rPr>
          <w:rFonts w:ascii="Times New Roman" w:hAnsi="Times New Roman" w:cs="Times New Roman"/>
          <w:sz w:val="24"/>
          <w:szCs w:val="24"/>
        </w:rPr>
        <w:lastRenderedPageBreak/>
        <w:t>устанавливается в пределах: двух процентов кадастровой стоимости арендуемых земельных участков; трех десятых процента кадастровой стоимости арендуемых земельных участков из земель сельскохозяйственного назначения;</w:t>
      </w:r>
      <w:proofErr w:type="gramEnd"/>
      <w:r w:rsidRPr="00CA105D">
        <w:rPr>
          <w:rFonts w:ascii="Times New Roman" w:hAnsi="Times New Roman" w:cs="Times New Roman"/>
          <w:sz w:val="24"/>
          <w:szCs w:val="24"/>
        </w:rPr>
        <w:t xml:space="preserve"> полутора процентов кадастровой стоимости арендуемых земельных участков, изъятых из оборота или ограниченных в обороте. 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CA105D" w:rsidRPr="00CA105D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CA105D">
        <w:rPr>
          <w:rFonts w:ascii="Times New Roman" w:hAnsi="Times New Roman" w:cs="Times New Roman"/>
          <w:sz w:val="24"/>
          <w:szCs w:val="24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N 178-ФЗ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</w:t>
      </w:r>
      <w:proofErr w:type="gramEnd"/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"/>
      <w:bookmarkEnd w:id="7"/>
      <w:r w:rsidRPr="00CA105D">
        <w:rPr>
          <w:rFonts w:ascii="Times New Roman" w:hAnsi="Times New Roman" w:cs="Times New Roman"/>
          <w:sz w:val="24"/>
          <w:szCs w:val="24"/>
        </w:rPr>
        <w:t xml:space="preserve">5. Размер арендной платы за земельные участки, предоставленные без торгов для размещения объектов, предусмотренных подпунктом 2 пункта 1 статьи 49 Земельного кодекса Российской Федерации, рассчитывается в соответствии с положениями пункта 4 статьи 39.7 Земельного кодекса Российской Федерации. 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CA10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105D">
        <w:rPr>
          <w:rFonts w:ascii="Times New Roman" w:hAnsi="Times New Roman" w:cs="Times New Roman"/>
          <w:sz w:val="24"/>
          <w:szCs w:val="24"/>
        </w:rPr>
        <w:t xml:space="preserve"> если по истечении трех лет с даты предоставления в аренду земельного участка, находящегося в муниципальной собственности, для строительства, за исключением индивидуального жилищного строительства, не введен в эксплуатацию построенный на таком земельном участке объект недвижимости, арендная плата за такой земельный участок устанавливается в размере двукратной арендной платы, установленной по договору аренды, если иное не установлено земельным законодательством. 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7. В договоре аренды земельного участка должны быть предусмотрены случаи и периодичность изменения арендной платы за пользование земельным участком, в том числе: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 xml:space="preserve">1) изменение арендной платы в одностороннем порядке по требованию арендодателя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</w:t>
      </w:r>
      <w:proofErr w:type="gramStart"/>
      <w:r w:rsidRPr="00CA105D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CA105D">
        <w:rPr>
          <w:rFonts w:ascii="Times New Roman" w:hAnsi="Times New Roman" w:cs="Times New Roman"/>
          <w:sz w:val="24"/>
          <w:szCs w:val="24"/>
        </w:rPr>
        <w:t xml:space="preserve"> начиная с года, следующего за годом, в котором заключен договор аренды;</w:t>
      </w:r>
    </w:p>
    <w:p w:rsid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2) изменение арендной платы в связи с изменением кадастров</w:t>
      </w:r>
      <w:r>
        <w:rPr>
          <w:rFonts w:ascii="Times New Roman" w:hAnsi="Times New Roman" w:cs="Times New Roman"/>
          <w:sz w:val="24"/>
          <w:szCs w:val="24"/>
        </w:rPr>
        <w:t>ой стоимости земельного участка;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 xml:space="preserve">3) изменение арендной платы в случае перевода земельного участка из одной категории в другую; 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4) изменение арендной платы в случае изменения вида разрешенного (функционального) использования земельного участка;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 xml:space="preserve">5) изменение арендной платы  в случае внесения изменений в законодательство Российской Федерации и Курской облает, регулирующих порядок определения размера арендной платы за земельные участки; 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6) изменение арендной платы  также может быть в иных случаях, предусмотренных договором.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8. В случае изменения кадастровой стоимости земельных участков арендная плата подлежит перерасчету по состоянию на 1 января года, следующего за годом, в котором произошло указанное изменение. В этом случае индексация арендной платы с учетом уровня инфляции в году, в котором был произведен перерасчет, не проводится.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9. В случае</w:t>
      </w:r>
      <w:proofErr w:type="gramStart"/>
      <w:r w:rsidRPr="00CA10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105D">
        <w:rPr>
          <w:rFonts w:ascii="Times New Roman" w:hAnsi="Times New Roman" w:cs="Times New Roman"/>
          <w:sz w:val="24"/>
          <w:szCs w:val="24"/>
        </w:rPr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A105D">
        <w:rPr>
          <w:rFonts w:ascii="Times New Roman" w:hAnsi="Times New Roman" w:cs="Times New Roman"/>
          <w:bCs/>
          <w:sz w:val="24"/>
          <w:szCs w:val="24"/>
        </w:rPr>
        <w:t xml:space="preserve">Сроки внесения арендной платы за земельные участки, находящиеся в муниципальной собственности Администрации Любимовского сельсовета Большесолдатского района Курской области, переданные в аренду </w:t>
      </w:r>
      <w:r w:rsidRPr="00CA105D">
        <w:rPr>
          <w:rFonts w:ascii="Times New Roman" w:hAnsi="Times New Roman" w:cs="Times New Roman"/>
          <w:sz w:val="24"/>
          <w:szCs w:val="24"/>
        </w:rPr>
        <w:t>без проведения торгов</w:t>
      </w:r>
      <w:r w:rsidRPr="00CA1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105D">
        <w:rPr>
          <w:rFonts w:ascii="Times New Roman" w:hAnsi="Times New Roman" w:cs="Times New Roman"/>
          <w:bCs/>
          <w:sz w:val="24"/>
          <w:szCs w:val="24"/>
        </w:rPr>
        <w:lastRenderedPageBreak/>
        <w:t>юридическим лицам, индивидуальным предпринимателям, осуществляющим свою деятельность без образования юридического лица, и физическим лицам, устанавливаются поквартально с внесением арендной платы в сроки не позднее 10 дней по окончании квартала, а за четвертый квартал - не позднее 10</w:t>
      </w:r>
      <w:proofErr w:type="gramEnd"/>
      <w:r w:rsidRPr="00CA105D">
        <w:rPr>
          <w:rFonts w:ascii="Times New Roman" w:hAnsi="Times New Roman" w:cs="Times New Roman"/>
          <w:bCs/>
          <w:sz w:val="24"/>
          <w:szCs w:val="24"/>
        </w:rPr>
        <w:t xml:space="preserve"> декабря.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A105D">
        <w:rPr>
          <w:rFonts w:ascii="Times New Roman" w:hAnsi="Times New Roman" w:cs="Times New Roman"/>
          <w:bCs/>
          <w:sz w:val="24"/>
          <w:szCs w:val="24"/>
        </w:rPr>
        <w:t>Внесение арендной платы за земельные участки, предоставленные гражданам для личных нужд: индивидуальное жилищное строительство, обслуживание жилого дома, садоводство, огородничество, строительство и обслуживание индивидуальных гаражей - производится не позднее 15 сентября года, за который вносится арендная плата.</w:t>
      </w:r>
      <w:proofErr w:type="gramEnd"/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>11. Размер и условия внесения арендной платы являются существенными условиями договора аренды земельного участка. Текст договора должен содержать условия установления ответственности за неисполнение или ненадлежащее исполнение обязательств по договору, в том числе: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 xml:space="preserve">1) при нарушении срока внесения арендной платы по договору взимается неустойка в размере одной </w:t>
      </w:r>
      <w:proofErr w:type="spellStart"/>
      <w:r w:rsidRPr="00CA105D">
        <w:rPr>
          <w:rFonts w:ascii="Times New Roman" w:hAnsi="Times New Roman" w:cs="Times New Roman"/>
          <w:sz w:val="24"/>
          <w:szCs w:val="24"/>
        </w:rPr>
        <w:t>стопятидесятой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осуществления расчета, от просроченной суммы арендной платы за каждый календарный день задержки;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05D">
        <w:rPr>
          <w:rFonts w:ascii="Times New Roman" w:hAnsi="Times New Roman" w:cs="Times New Roman"/>
          <w:sz w:val="24"/>
          <w:szCs w:val="24"/>
        </w:rPr>
        <w:t xml:space="preserve">2) при установлении фактов неиспользования либо нецелевого использования земельных участков органом устанавливается повышенный коэффициент </w:t>
      </w:r>
      <w:proofErr w:type="spellStart"/>
      <w:r w:rsidRPr="00CA105D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CA105D">
        <w:rPr>
          <w:rFonts w:ascii="Times New Roman" w:hAnsi="Times New Roman" w:cs="Times New Roman"/>
          <w:sz w:val="24"/>
          <w:szCs w:val="24"/>
        </w:rPr>
        <w:t xml:space="preserve"> равный двукратному размеру на срок до момента устранения нарушения земельного законодательства.</w:t>
      </w: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710C1" w:rsidRPr="00CA105D" w:rsidRDefault="00CA105D" w:rsidP="006710C1">
      <w:pPr>
        <w:pStyle w:val="a5"/>
        <w:spacing w:after="0" w:line="0" w:lineRule="atLeast"/>
        <w:ind w:left="5700" w:right="20"/>
        <w:contextualSpacing/>
        <w:jc w:val="center"/>
        <w:rPr>
          <w:sz w:val="24"/>
          <w:szCs w:val="24"/>
        </w:rPr>
      </w:pPr>
      <w:r w:rsidRPr="00CA105D">
        <w:rPr>
          <w:bCs/>
          <w:sz w:val="24"/>
          <w:szCs w:val="24"/>
        </w:rPr>
        <w:br w:type="page"/>
      </w:r>
      <w:r w:rsidR="006710C1" w:rsidRPr="00CA105D">
        <w:rPr>
          <w:sz w:val="24"/>
          <w:szCs w:val="24"/>
        </w:rPr>
        <w:lastRenderedPageBreak/>
        <w:t>Приложение №</w:t>
      </w:r>
      <w:r w:rsidR="006710C1">
        <w:rPr>
          <w:sz w:val="24"/>
          <w:szCs w:val="24"/>
        </w:rPr>
        <w:t>2</w:t>
      </w:r>
    </w:p>
    <w:p w:rsidR="006710C1" w:rsidRPr="00CA105D" w:rsidRDefault="006710C1" w:rsidP="006710C1">
      <w:pPr>
        <w:pStyle w:val="a5"/>
        <w:spacing w:after="0" w:line="0" w:lineRule="atLeast"/>
        <w:ind w:left="5700" w:right="20"/>
        <w:contextualSpacing/>
        <w:jc w:val="center"/>
        <w:rPr>
          <w:sz w:val="24"/>
          <w:szCs w:val="24"/>
        </w:rPr>
      </w:pPr>
      <w:r w:rsidRPr="00CA105D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CA105D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Собрания депутатов</w:t>
      </w:r>
      <w:r w:rsidRPr="00CA105D">
        <w:rPr>
          <w:sz w:val="24"/>
          <w:szCs w:val="24"/>
        </w:rPr>
        <w:t xml:space="preserve"> Любимовского сельсовета</w:t>
      </w:r>
    </w:p>
    <w:p w:rsidR="006710C1" w:rsidRPr="00CA105D" w:rsidRDefault="006710C1" w:rsidP="006710C1">
      <w:pPr>
        <w:pStyle w:val="a5"/>
        <w:spacing w:after="0" w:line="0" w:lineRule="atLeast"/>
        <w:ind w:left="5700" w:right="20"/>
        <w:contextualSpacing/>
        <w:jc w:val="center"/>
        <w:rPr>
          <w:sz w:val="24"/>
          <w:szCs w:val="24"/>
          <w:u w:val="single"/>
        </w:rPr>
      </w:pPr>
      <w:r w:rsidRPr="00CA105D">
        <w:rPr>
          <w:sz w:val="24"/>
          <w:szCs w:val="24"/>
        </w:rPr>
        <w:t>№</w:t>
      </w:r>
      <w:r>
        <w:rPr>
          <w:sz w:val="24"/>
          <w:szCs w:val="24"/>
        </w:rPr>
        <w:t>96</w:t>
      </w:r>
      <w:r w:rsidRPr="00CA105D">
        <w:rPr>
          <w:sz w:val="24"/>
          <w:szCs w:val="24"/>
        </w:rPr>
        <w:t xml:space="preserve"> от </w:t>
      </w:r>
      <w:r>
        <w:rPr>
          <w:sz w:val="24"/>
          <w:szCs w:val="24"/>
        </w:rPr>
        <w:t>20</w:t>
      </w:r>
      <w:r w:rsidRPr="00CA105D">
        <w:rPr>
          <w:sz w:val="24"/>
          <w:szCs w:val="24"/>
        </w:rPr>
        <w:t>.0</w:t>
      </w:r>
      <w:r>
        <w:rPr>
          <w:sz w:val="24"/>
          <w:szCs w:val="24"/>
        </w:rPr>
        <w:t>2.</w:t>
      </w:r>
      <w:r w:rsidRPr="00CA105D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CA105D">
        <w:rPr>
          <w:sz w:val="24"/>
          <w:szCs w:val="24"/>
        </w:rPr>
        <w:t>г.</w:t>
      </w:r>
    </w:p>
    <w:p w:rsidR="00CA105D" w:rsidRPr="00CA105D" w:rsidRDefault="00CA105D" w:rsidP="006710C1">
      <w:pPr>
        <w:pStyle w:val="a5"/>
        <w:spacing w:after="0" w:line="0" w:lineRule="atLeast"/>
        <w:ind w:left="5700" w:right="20"/>
        <w:contextualSpacing/>
        <w:jc w:val="center"/>
        <w:rPr>
          <w:sz w:val="24"/>
          <w:szCs w:val="24"/>
          <w:u w:val="single"/>
        </w:rPr>
      </w:pPr>
    </w:p>
    <w:p w:rsidR="00CA105D" w:rsidRPr="00CA105D" w:rsidRDefault="00CA105D" w:rsidP="00CA105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105D">
        <w:rPr>
          <w:rFonts w:ascii="Times New Roman" w:hAnsi="Times New Roman" w:cs="Times New Roman"/>
          <w:b/>
          <w:bCs/>
          <w:sz w:val="26"/>
          <w:szCs w:val="26"/>
        </w:rPr>
        <w:t xml:space="preserve">Расчетные коэффициенты по </w:t>
      </w:r>
      <w:r w:rsidRPr="00CA105D">
        <w:rPr>
          <w:rFonts w:ascii="Times New Roman" w:hAnsi="Times New Roman" w:cs="Times New Roman"/>
          <w:b/>
          <w:sz w:val="26"/>
          <w:szCs w:val="26"/>
        </w:rPr>
        <w:t xml:space="preserve">категориям земель и </w:t>
      </w:r>
      <w:r w:rsidRPr="00CA105D">
        <w:rPr>
          <w:rFonts w:ascii="Times New Roman" w:hAnsi="Times New Roman" w:cs="Times New Roman"/>
          <w:b/>
          <w:bCs/>
          <w:sz w:val="26"/>
          <w:szCs w:val="26"/>
        </w:rPr>
        <w:t xml:space="preserve">видам функционального использования земельных участков, находящихся в муниципальной собственности Администрации Любимовского сельсовета Большесолдатского района Курской области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7768"/>
        <w:gridCol w:w="1699"/>
      </w:tblGrid>
      <w:tr w:rsidR="00CA105D" w:rsidRPr="00CA105D" w:rsidTr="00456169">
        <w:trPr>
          <w:trHeight w:val="570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Категория земель и виды разрешенного использования земельных участков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</w:p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</w:tc>
      </w:tr>
      <w:tr w:rsidR="00CA105D" w:rsidRPr="00CA105D" w:rsidTr="00456169">
        <w:trPr>
          <w:trHeight w:val="439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5D" w:rsidRPr="00CA105D" w:rsidTr="00456169">
        <w:trPr>
          <w:trHeight w:val="22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многоэтажными жилыми домами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0,0053</w:t>
            </w:r>
          </w:p>
        </w:tc>
      </w:tr>
      <w:tr w:rsidR="00CA105D" w:rsidRPr="00CA105D" w:rsidTr="00456169">
        <w:trPr>
          <w:trHeight w:val="22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индивидуальными жилыми домами, для ведения личного подсобного хозяйства (приусадебные земельные участки).     </w:t>
            </w:r>
          </w:p>
          <w:p w:rsidR="00CA105D" w:rsidRPr="00CA105D" w:rsidRDefault="00CA105D" w:rsidP="0045616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индивидуального жилищного строительства и индивидуальных гаражей                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0,0032</w:t>
            </w:r>
          </w:p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5D" w:rsidRPr="00CA105D" w:rsidTr="00456169">
        <w:trPr>
          <w:trHeight w:val="22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гаражами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</w:tr>
      <w:tr w:rsidR="00CA105D" w:rsidRPr="00CA105D" w:rsidTr="00456169">
        <w:trPr>
          <w:trHeight w:val="22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хозяйственными постройками, сараями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  <w:tr w:rsidR="00CA105D" w:rsidRPr="00CA105D" w:rsidTr="00456169">
        <w:trPr>
          <w:trHeight w:val="218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садами, огородами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CA105D" w:rsidRPr="00CA105D" w:rsidTr="00456169">
        <w:trPr>
          <w:trHeight w:val="57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сельскохозяйственного использования, сельскохозяйственного производства, сенокошения, выпаса скота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CA105D" w:rsidRPr="00CA105D" w:rsidTr="00456169">
        <w:trPr>
          <w:trHeight w:val="57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 торговли, общественного питания, бытового обслуживания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  <w:tr w:rsidR="00CA105D" w:rsidRPr="00CA105D" w:rsidTr="00456169">
        <w:trPr>
          <w:trHeight w:val="57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 производственного назначения (нежилые здания, строения)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  <w:tr w:rsidR="00CA105D" w:rsidRPr="00CA105D" w:rsidTr="00456169">
        <w:trPr>
          <w:trHeight w:val="57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 административного назначения (нежилые здания, строения)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0,0027</w:t>
            </w:r>
          </w:p>
        </w:tc>
      </w:tr>
      <w:tr w:rsidR="00CA105D" w:rsidRPr="00CA105D" w:rsidTr="00456169">
        <w:trPr>
          <w:trHeight w:val="57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 связи (включая здания, строения и сооружения)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05D" w:rsidRPr="00CA105D" w:rsidTr="00456169">
        <w:trPr>
          <w:trHeight w:val="57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 энергетики (включая здания, строения и сооружения)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0,015, но не более 6,43 за кв</w:t>
            </w:r>
            <w:proofErr w:type="gramStart"/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A105D" w:rsidRPr="00CA105D" w:rsidTr="00456169">
        <w:trPr>
          <w:trHeight w:val="57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комплексного освоения в целях жилищного строительства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0,0064</w:t>
            </w:r>
          </w:p>
        </w:tc>
      </w:tr>
      <w:tr w:rsidR="00CA105D" w:rsidRPr="00CA105D" w:rsidTr="00456169">
        <w:trPr>
          <w:trHeight w:val="270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стоянки транспортных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CA105D" w:rsidRPr="00CA105D" w:rsidTr="00456169">
        <w:trPr>
          <w:trHeight w:val="261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объектами, связанными с пользованием недрами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A105D" w:rsidRPr="00CA105D" w:rsidTr="00456169">
        <w:trPr>
          <w:trHeight w:val="264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рекреационного назначения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CA105D" w:rsidRPr="00CA105D" w:rsidTr="00456169">
        <w:trPr>
          <w:trHeight w:val="25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иные виды использования земель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CA105D" w:rsidRPr="00CA105D" w:rsidTr="00456169">
        <w:trPr>
          <w:trHeight w:val="258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b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5D" w:rsidRPr="00CA105D" w:rsidTr="00456169">
        <w:trPr>
          <w:trHeight w:val="575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сельскохозяйственного производства (</w:t>
            </w:r>
            <w:proofErr w:type="spellStart"/>
            <w:proofErr w:type="gramStart"/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крестьянско</w:t>
            </w:r>
            <w:proofErr w:type="spellEnd"/>
            <w:r w:rsidRPr="00CA105D">
              <w:rPr>
                <w:rFonts w:ascii="Times New Roman" w:hAnsi="Times New Roman" w:cs="Times New Roman"/>
                <w:sz w:val="24"/>
                <w:szCs w:val="24"/>
              </w:rPr>
              <w:t xml:space="preserve"> -  фермерские</w:t>
            </w:r>
            <w:proofErr w:type="gramEnd"/>
            <w:r w:rsidRPr="00CA105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пастбища, сенокосы, пашни, объекты сельскохозяйственного назначения и предназначенные для ведения сельскохозяйственного   производства личные подсобные хозяйства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0,0053</w:t>
            </w:r>
          </w:p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5D" w:rsidRPr="00CA105D" w:rsidTr="00456169">
        <w:trPr>
          <w:trHeight w:val="274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объектами, связанными с пользованием недрами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A105D" w:rsidRPr="00CA105D" w:rsidTr="00456169">
        <w:trPr>
          <w:trHeight w:val="274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b/>
                <w:sz w:val="24"/>
                <w:szCs w:val="24"/>
              </w:rPr>
              <w:t>Земли промышленности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5D" w:rsidRPr="00CA105D" w:rsidTr="00456169">
        <w:trPr>
          <w:trHeight w:val="277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объектами, связанными с пользованием недрами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A105D" w:rsidRPr="00CA105D" w:rsidTr="00456169">
        <w:trPr>
          <w:trHeight w:val="268"/>
        </w:trPr>
        <w:tc>
          <w:tcPr>
            <w:tcW w:w="704" w:type="dxa"/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68" w:type="dxa"/>
          </w:tcPr>
          <w:p w:rsidR="00CA105D" w:rsidRPr="00CA105D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иные виды использования земель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05D" w:rsidRPr="00CA105D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D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</w:tbl>
    <w:p w:rsidR="009B1749" w:rsidRPr="00CA105D" w:rsidRDefault="009B1749" w:rsidP="006710C1">
      <w:pPr>
        <w:rPr>
          <w:rFonts w:ascii="Times New Roman" w:hAnsi="Times New Roman" w:cs="Times New Roman"/>
          <w:sz w:val="26"/>
          <w:szCs w:val="26"/>
        </w:rPr>
      </w:pPr>
    </w:p>
    <w:sectPr w:rsidR="009B1749" w:rsidRPr="00CA105D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5603"/>
    <w:rsid w:val="0003304A"/>
    <w:rsid w:val="000874F9"/>
    <w:rsid w:val="000C763B"/>
    <w:rsid w:val="000E21D6"/>
    <w:rsid w:val="00100E32"/>
    <w:rsid w:val="0017022F"/>
    <w:rsid w:val="001867B4"/>
    <w:rsid w:val="001D798D"/>
    <w:rsid w:val="002611BA"/>
    <w:rsid w:val="00295F66"/>
    <w:rsid w:val="002B7F0F"/>
    <w:rsid w:val="002D7671"/>
    <w:rsid w:val="002E347A"/>
    <w:rsid w:val="00313F87"/>
    <w:rsid w:val="00336DBE"/>
    <w:rsid w:val="0036093F"/>
    <w:rsid w:val="003B2103"/>
    <w:rsid w:val="003B6464"/>
    <w:rsid w:val="003B710C"/>
    <w:rsid w:val="004452EA"/>
    <w:rsid w:val="004E192E"/>
    <w:rsid w:val="00541733"/>
    <w:rsid w:val="00575603"/>
    <w:rsid w:val="00596B62"/>
    <w:rsid w:val="006232F7"/>
    <w:rsid w:val="006269DE"/>
    <w:rsid w:val="006668B9"/>
    <w:rsid w:val="006710C1"/>
    <w:rsid w:val="00681703"/>
    <w:rsid w:val="007A7418"/>
    <w:rsid w:val="007C6520"/>
    <w:rsid w:val="007F3870"/>
    <w:rsid w:val="0081794D"/>
    <w:rsid w:val="00841574"/>
    <w:rsid w:val="00862718"/>
    <w:rsid w:val="008A0C7F"/>
    <w:rsid w:val="00914C56"/>
    <w:rsid w:val="0093564D"/>
    <w:rsid w:val="00943626"/>
    <w:rsid w:val="00973FA0"/>
    <w:rsid w:val="00977C82"/>
    <w:rsid w:val="009B1749"/>
    <w:rsid w:val="009B7ACE"/>
    <w:rsid w:val="009F2AB7"/>
    <w:rsid w:val="00A30D88"/>
    <w:rsid w:val="00AC6D99"/>
    <w:rsid w:val="00B311E0"/>
    <w:rsid w:val="00B42F39"/>
    <w:rsid w:val="00BD774F"/>
    <w:rsid w:val="00BF7ADE"/>
    <w:rsid w:val="00C35F5A"/>
    <w:rsid w:val="00C44C26"/>
    <w:rsid w:val="00C52B02"/>
    <w:rsid w:val="00C904E5"/>
    <w:rsid w:val="00C91D82"/>
    <w:rsid w:val="00CA105D"/>
    <w:rsid w:val="00CD53AD"/>
    <w:rsid w:val="00D92025"/>
    <w:rsid w:val="00DC100D"/>
    <w:rsid w:val="00DC3CB9"/>
    <w:rsid w:val="00E73DEF"/>
    <w:rsid w:val="00EE78A3"/>
    <w:rsid w:val="00F20E6A"/>
    <w:rsid w:val="00F5300A"/>
    <w:rsid w:val="00FB5DCA"/>
    <w:rsid w:val="00FF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A10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10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1765-4120-4A0B-B094-8893DD48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cp:lastPrinted>2024-02-20T12:31:00Z</cp:lastPrinted>
  <dcterms:created xsi:type="dcterms:W3CDTF">2024-02-20T08:34:00Z</dcterms:created>
  <dcterms:modified xsi:type="dcterms:W3CDTF">2024-02-20T12:31:00Z</dcterms:modified>
</cp:coreProperties>
</file>