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3A" w:rsidRPr="00BB553A" w:rsidRDefault="00BB553A" w:rsidP="00BB553A">
      <w:pPr>
        <w:shd w:val="clear" w:color="auto" w:fill="EEEEEE"/>
        <w:jc w:val="center"/>
        <w:rPr>
          <w:rFonts w:ascii="Tahoma" w:eastAsia="Times New Roman" w:hAnsi="Tahoma" w:cs="Tahoma"/>
          <w:b/>
          <w:bCs/>
          <w:color w:val="000000"/>
          <w:sz w:val="19"/>
          <w:szCs w:val="19"/>
          <w:lang w:eastAsia="ru-RU"/>
        </w:rPr>
      </w:pPr>
      <w:r w:rsidRPr="00BB553A">
        <w:rPr>
          <w:rFonts w:ascii="Tahoma" w:eastAsia="Times New Roman" w:hAnsi="Tahoma" w:cs="Tahoma"/>
          <w:b/>
          <w:bCs/>
          <w:color w:val="000000"/>
          <w:sz w:val="19"/>
          <w:szCs w:val="19"/>
          <w:lang w:eastAsia="ru-RU"/>
        </w:rPr>
        <w:t>Прокуратурой Большесолдатского района утверждено обвинительное заключение и уголовное дело направлено в суд в отношении гражданина, совершившего нарушение правил дорожного движения повлекшее по неосторожности причинение тяжкого вреда здоровью человека</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b/>
          <w:bCs/>
          <w:color w:val="000000"/>
          <w:sz w:val="16"/>
          <w:lang w:eastAsia="ru-RU"/>
        </w:rPr>
        <w:t>ИНФОРМАЦИЯ</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 </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Прокуратурой Большесолдатского района утверждено обвинительное заключение и уголовное дело направлено в суд в отношении гражданина, совершившего нарушение правил дорожного движения повлекшее по неосторожности причинение тяжкого вреда здоровью человека (ст. 264 ч. 1 УК РФ).</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Органами предварительного расследования лицо обвиняется в том, что, управляя автомобилем в дневное время, осуществляя движение по автомобильной дороге, расположенной по территории Большесолдатского района не учел правила проезда нерегулируемых перекрестков, проигнорировав дорожный знак «Уступите дорогу», не уступил преимущество движения движущемуся по главной дороге автомобилю, что привело к столкновению транспортных средств.  В результате дорожного транспортного происшествия водитель автомобиля, осуществляющего движение по главной дороге получил телесные повреждения, квалифицирующиеся как причинившие тяжкий вред его здоровью.</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Согласно действующего законодательства за совершение преступления предусмотренного ст. 264 ч. 1 УК РФ обвиняемому грозит наказание до двух лет лишения свободы с лишением права управления транспортными средствами на срок до трех лет.</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 </w:t>
      </w:r>
    </w:p>
    <w:p w:rsidR="00BB553A" w:rsidRPr="00BB553A" w:rsidRDefault="00BB553A" w:rsidP="00BB553A">
      <w:pPr>
        <w:shd w:val="clear" w:color="auto" w:fill="EEEEEE"/>
        <w:rPr>
          <w:rFonts w:ascii="Tahoma" w:eastAsia="Times New Roman" w:hAnsi="Tahoma" w:cs="Tahoma"/>
          <w:color w:val="000000"/>
          <w:sz w:val="16"/>
          <w:szCs w:val="16"/>
          <w:lang w:eastAsia="ru-RU"/>
        </w:rPr>
      </w:pPr>
      <w:r w:rsidRPr="00BB553A">
        <w:rPr>
          <w:rFonts w:ascii="Tahoma" w:eastAsia="Times New Roman" w:hAnsi="Tahoma" w:cs="Tahoma"/>
          <w:color w:val="000000"/>
          <w:sz w:val="16"/>
          <w:szCs w:val="16"/>
          <w:lang w:eastAsia="ru-RU"/>
        </w:rPr>
        <w:t>прокурор                                                                                      И.В. Катыхин</w:t>
      </w:r>
    </w:p>
    <w:p w:rsidR="00022FB7" w:rsidRPr="00BB553A" w:rsidRDefault="00022FB7" w:rsidP="00BB553A"/>
    <w:sectPr w:rsidR="00022FB7" w:rsidRPr="00BB553A" w:rsidSect="00022FB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22FB7"/>
    <w:rsid w:val="00011EB2"/>
    <w:rsid w:val="00022FB7"/>
    <w:rsid w:val="000531BC"/>
    <w:rsid w:val="00071996"/>
    <w:rsid w:val="00087EAD"/>
    <w:rsid w:val="001A0359"/>
    <w:rsid w:val="001A5D2E"/>
    <w:rsid w:val="00206309"/>
    <w:rsid w:val="00225705"/>
    <w:rsid w:val="0025483F"/>
    <w:rsid w:val="002A620D"/>
    <w:rsid w:val="002B4FF0"/>
    <w:rsid w:val="002C2A8B"/>
    <w:rsid w:val="002C7A51"/>
    <w:rsid w:val="002D1689"/>
    <w:rsid w:val="002D47D3"/>
    <w:rsid w:val="00345018"/>
    <w:rsid w:val="003C342A"/>
    <w:rsid w:val="003F4F90"/>
    <w:rsid w:val="0040701B"/>
    <w:rsid w:val="00422FA2"/>
    <w:rsid w:val="00436307"/>
    <w:rsid w:val="004559C8"/>
    <w:rsid w:val="00485783"/>
    <w:rsid w:val="00496BED"/>
    <w:rsid w:val="004D6CFB"/>
    <w:rsid w:val="004E5E54"/>
    <w:rsid w:val="004E620A"/>
    <w:rsid w:val="0054302C"/>
    <w:rsid w:val="005730C1"/>
    <w:rsid w:val="00586422"/>
    <w:rsid w:val="005A5870"/>
    <w:rsid w:val="00630554"/>
    <w:rsid w:val="0065643B"/>
    <w:rsid w:val="0066086F"/>
    <w:rsid w:val="006744B7"/>
    <w:rsid w:val="006754FB"/>
    <w:rsid w:val="006D7A57"/>
    <w:rsid w:val="0071534A"/>
    <w:rsid w:val="007335A6"/>
    <w:rsid w:val="0077687C"/>
    <w:rsid w:val="008345A8"/>
    <w:rsid w:val="00886B5D"/>
    <w:rsid w:val="008F66EB"/>
    <w:rsid w:val="009774B0"/>
    <w:rsid w:val="00984D35"/>
    <w:rsid w:val="009C6BC3"/>
    <w:rsid w:val="009D7E7F"/>
    <w:rsid w:val="00A029E9"/>
    <w:rsid w:val="00AA0FFF"/>
    <w:rsid w:val="00AA40BE"/>
    <w:rsid w:val="00B15F7C"/>
    <w:rsid w:val="00BB4A08"/>
    <w:rsid w:val="00BB553A"/>
    <w:rsid w:val="00BB7B70"/>
    <w:rsid w:val="00BD30B2"/>
    <w:rsid w:val="00BD4FA5"/>
    <w:rsid w:val="00BF21EB"/>
    <w:rsid w:val="00C132A2"/>
    <w:rsid w:val="00C73E50"/>
    <w:rsid w:val="00C90080"/>
    <w:rsid w:val="00C915D7"/>
    <w:rsid w:val="00CD6D50"/>
    <w:rsid w:val="00CD7E06"/>
    <w:rsid w:val="00CE1032"/>
    <w:rsid w:val="00D52CA2"/>
    <w:rsid w:val="00DB0564"/>
    <w:rsid w:val="00DE79C2"/>
    <w:rsid w:val="00E45550"/>
    <w:rsid w:val="00F2714C"/>
    <w:rsid w:val="00F4629C"/>
    <w:rsid w:val="00FB1BC7"/>
    <w:rsid w:val="00FD5142"/>
    <w:rsid w:val="00FF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0359"/>
    <w:rPr>
      <w:rFonts w:ascii="Tahoma" w:hAnsi="Tahoma" w:cs="Tahoma"/>
      <w:sz w:val="16"/>
      <w:szCs w:val="16"/>
    </w:rPr>
  </w:style>
  <w:style w:type="character" w:customStyle="1" w:styleId="a5">
    <w:name w:val="Текст выноски Знак"/>
    <w:basedOn w:val="a0"/>
    <w:link w:val="a4"/>
    <w:uiPriority w:val="99"/>
    <w:semiHidden/>
    <w:rsid w:val="001A0359"/>
    <w:rPr>
      <w:rFonts w:ascii="Tahoma" w:hAnsi="Tahoma" w:cs="Tahoma"/>
      <w:sz w:val="16"/>
      <w:szCs w:val="16"/>
    </w:rPr>
  </w:style>
  <w:style w:type="paragraph" w:styleId="a6">
    <w:name w:val="Normal (Web)"/>
    <w:basedOn w:val="a"/>
    <w:uiPriority w:val="99"/>
    <w:semiHidden/>
    <w:unhideWhenUsed/>
    <w:rsid w:val="00BB553A"/>
    <w:pPr>
      <w:spacing w:before="100" w:beforeAutospacing="1" w:after="100" w:afterAutospacing="1"/>
      <w:jc w:val="left"/>
    </w:pPr>
    <w:rPr>
      <w:rFonts w:eastAsia="Times New Roman" w:cs="Times New Roman"/>
      <w:sz w:val="24"/>
      <w:szCs w:val="24"/>
      <w:lang w:eastAsia="ru-RU"/>
    </w:rPr>
  </w:style>
  <w:style w:type="character" w:styleId="a7">
    <w:name w:val="Strong"/>
    <w:basedOn w:val="a0"/>
    <w:uiPriority w:val="22"/>
    <w:qFormat/>
    <w:rsid w:val="00BB553A"/>
    <w:rPr>
      <w:b/>
      <w:bCs/>
    </w:rPr>
  </w:style>
</w:styles>
</file>

<file path=word/webSettings.xml><?xml version="1.0" encoding="utf-8"?>
<w:webSettings xmlns:r="http://schemas.openxmlformats.org/officeDocument/2006/relationships" xmlns:w="http://schemas.openxmlformats.org/wordprocessingml/2006/main">
  <w:divs>
    <w:div w:id="1955406015">
      <w:bodyDiv w:val="1"/>
      <w:marLeft w:val="0"/>
      <w:marRight w:val="0"/>
      <w:marTop w:val="0"/>
      <w:marBottom w:val="0"/>
      <w:divBdr>
        <w:top w:val="none" w:sz="0" w:space="0" w:color="auto"/>
        <w:left w:val="none" w:sz="0" w:space="0" w:color="auto"/>
        <w:bottom w:val="none" w:sz="0" w:space="0" w:color="auto"/>
        <w:right w:val="none" w:sz="0" w:space="0" w:color="auto"/>
      </w:divBdr>
      <w:divsChild>
        <w:div w:id="51974075">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Server</cp:lastModifiedBy>
  <cp:revision>16</cp:revision>
  <cp:lastPrinted>2018-12-10T12:19:00Z</cp:lastPrinted>
  <dcterms:created xsi:type="dcterms:W3CDTF">2018-07-05T09:59:00Z</dcterms:created>
  <dcterms:modified xsi:type="dcterms:W3CDTF">2024-12-10T13:58:00Z</dcterms:modified>
</cp:coreProperties>
</file>