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5" w:rsidRPr="00EE5745" w:rsidRDefault="00EE5745" w:rsidP="00EE57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E57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Извещение об утверждении результатов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E57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машино-мест</w:t>
      </w:r>
      <w:proofErr w:type="spellEnd"/>
      <w:r w:rsidRPr="00EE574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на территории Курской области, а также о порядке рассмотрения заявлений об исправлении ошибок, допущенных при определении кадастровой стоимости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E574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Извещение об утверждении  результатов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E574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машино-мест</w:t>
      </w:r>
      <w:proofErr w:type="spellEnd"/>
      <w:r w:rsidRPr="00EE574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на территории Курской области, а также о порядке рассмотрения заявлений об исправлении ошибок, допущенных при определении кадастровой стоимости.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3 июля 2016 года  № 237-ФЗ «О государственной кадастровой оценке», распоряжением Администрации Курской области от 27.06.2022 № 463-ра «О проведении в 2023 году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машино-мест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территории Курской области, постановлением Правительства Курской области от 27.11.2023 № 1217-пп «Об утверждении  результатов</w:t>
      </w:r>
      <w:proofErr w:type="gram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машино-мест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территории Курской области» утверждена кадастровая стоимость зданий, помещений, сооружений, объектов незавершенного строительства,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машино-мест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Указанное постановление размещено на официальном сайте Губернатора и Правительства Курской области  в информационно-телекоммуникационной сети «Интернет» по адресу: </w:t>
      </w:r>
      <w:hyperlink r:id="rId5" w:history="1">
        <w:r w:rsidRPr="00EE5745">
          <w:rPr>
            <w:rFonts w:ascii="Tahoma" w:eastAsia="Times New Roman" w:hAnsi="Tahoma" w:cs="Tahoma"/>
            <w:color w:val="33A6E3"/>
            <w:sz w:val="23"/>
            <w:lang w:eastAsia="ru-RU"/>
          </w:rPr>
          <w:t>https://kursk.ru/</w:t>
        </w:r>
      </w:hyperlink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на официальном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интернет-портале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правовой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информациипо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адресу: </w:t>
      </w:r>
      <w:hyperlink r:id="rId6" w:history="1">
        <w:r w:rsidRPr="00EE5745">
          <w:rPr>
            <w:rFonts w:ascii="Tahoma" w:eastAsia="Times New Roman" w:hAnsi="Tahoma" w:cs="Tahoma"/>
            <w:color w:val="33A6E3"/>
            <w:sz w:val="23"/>
            <w:lang w:eastAsia="ru-RU"/>
          </w:rPr>
          <w:t>http://pravo.gov.ru/</w:t>
        </w:r>
      </w:hyperlink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а также на официальном сайте Министерства имущества Курской области по адресу: </w:t>
      </w:r>
      <w:hyperlink r:id="rId7" w:history="1">
        <w:r w:rsidRPr="00EE5745">
          <w:rPr>
            <w:rFonts w:ascii="Tahoma" w:eastAsia="Times New Roman" w:hAnsi="Tahoma" w:cs="Tahoma"/>
            <w:color w:val="33A6E3"/>
            <w:sz w:val="23"/>
            <w:lang w:eastAsia="ru-RU"/>
          </w:rPr>
          <w:t>https://imkursk.ru/</w:t>
        </w:r>
      </w:hyperlink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вступает в силу по истечении одного месяца после дня официального опубликования.</w:t>
      </w:r>
      <w:proofErr w:type="gramEnd"/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Областное бюджетное учреждение «Центр государственной кадастровой оценки Курской области» (далее - ОБУ «ЦГКО») рассматривает обращения об исправлении ошибок, допущенных при определении кадастровой стоимости, с учетом требований Федерального закона № 237-ФЗ, а также методических указаний о государственной кадастровой оценке, утвержденных Приказом </w:t>
      </w:r>
      <w:proofErr w:type="spell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Росреестра</w:t>
      </w:r>
      <w:proofErr w:type="spell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04.08.2021 № </w:t>
      </w:r>
      <w:proofErr w:type="gram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</w:t>
      </w:r>
      <w:proofErr w:type="gramEnd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/0336.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Рассмотрение обращений об исправлении ошибок осуществляется без взимания платы.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Информация об исправлении ошибок, допущенных при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 </w:t>
      </w:r>
      <w:hyperlink r:id="rId8" w:history="1">
        <w:r w:rsidRPr="00EE5745">
          <w:rPr>
            <w:rFonts w:ascii="Tahoma" w:eastAsia="Times New Roman" w:hAnsi="Tahoma" w:cs="Tahoma"/>
            <w:color w:val="33A6E3"/>
            <w:sz w:val="23"/>
            <w:lang w:eastAsia="ru-RU"/>
          </w:rPr>
          <w:t>https://кадастркурск.рф/shop/priem-fizicheskikh-i-yuridicheskikh-lits/</w:t>
        </w:r>
      </w:hyperlink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EE5745" w:rsidRPr="00EE5745" w:rsidRDefault="00EE5745" w:rsidP="00EE5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Заявления об исправлении ошибок, допущенных при определении кадастровой стоимости, подаются в ОБУ «ЦГКО» лично, почтовым отправлением по адресу: 305018, Курская область, г. Курск, проезд Элеваторный, д. 14а или с использованием информационно-телекоммуникационных сетей общего пользования, в т.ч. по адресу электронной почты: </w:t>
      </w:r>
      <w:hyperlink r:id="rId9" w:history="1">
        <w:proofErr w:type="gramEnd"/>
        <w:r w:rsidRPr="00EE5745">
          <w:rPr>
            <w:rFonts w:ascii="Tahoma" w:eastAsia="Times New Roman" w:hAnsi="Tahoma" w:cs="Tahoma"/>
            <w:color w:val="33A6E3"/>
            <w:sz w:val="23"/>
            <w:lang w:eastAsia="ru-RU"/>
          </w:rPr>
          <w:t>obukadastr@yandex.ru</w:t>
        </w:r>
        <w:proofErr w:type="gramStart"/>
      </w:hyperlink>
      <w:r w:rsidRPr="00EE574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Консультацию можно получить по телефону +7 (4712) 44-65-06.</w:t>
      </w:r>
      <w:proofErr w:type="gramEnd"/>
    </w:p>
    <w:p w:rsidR="00D54D52" w:rsidRPr="00EE5745" w:rsidRDefault="00D54D52" w:rsidP="00EE5745"/>
    <w:sectPr w:rsidR="00D54D52" w:rsidRPr="00EE574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1334A8"/>
    <w:rsid w:val="00160340"/>
    <w:rsid w:val="003617E1"/>
    <w:rsid w:val="003C2C18"/>
    <w:rsid w:val="00606328"/>
    <w:rsid w:val="00726FD5"/>
    <w:rsid w:val="007876AE"/>
    <w:rsid w:val="00882F11"/>
    <w:rsid w:val="00947764"/>
    <w:rsid w:val="00967E7E"/>
    <w:rsid w:val="009C75BB"/>
    <w:rsid w:val="00D54D52"/>
    <w:rsid w:val="00E441E7"/>
    <w:rsid w:val="00EE5745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shop/priem-fizicheskikh-i-yuridicheskikh-li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ukadas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2946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2024-12-23T08:50:00Z</dcterms:created>
  <dcterms:modified xsi:type="dcterms:W3CDTF">2024-12-23T09:10:00Z</dcterms:modified>
</cp:coreProperties>
</file>