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C91CC" w14:textId="504DE91D" w:rsidR="00A80558" w:rsidRPr="00240E76" w:rsidRDefault="003C0864" w:rsidP="00240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 xml:space="preserve">Прокуратура Большесолдатского района добивается восстановление прав многодетной семьи на получение государственной поддержки в виде социальных пособий в установленных федеральным законодательством размерах. </w:t>
      </w:r>
    </w:p>
    <w:p w14:paraId="57F4ECA7" w14:textId="1CF17618" w:rsidR="003C0864" w:rsidRPr="00240E76" w:rsidRDefault="003C0864" w:rsidP="00240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 xml:space="preserve">Прокуратурой района при рассмотрении обращения многодетной матери выявлены нарушения действующего законодательства о государственных пособиях гражданам, имеющим детей. </w:t>
      </w:r>
    </w:p>
    <w:p w14:paraId="06D83DC2" w14:textId="296F0BF7" w:rsidR="003C0864" w:rsidRPr="00240E76" w:rsidRDefault="003C0864" w:rsidP="00240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>Установлено, отделением Фонда социального страхования Российской Федерации при рассмотрении заявления многодетной матери о назначении ежемесячного пособия в связи с рождением и воспитанием ребенка до 17 лет на троих несовершеннолетних детей вынесено решение о назначении ежемесячного пособия в размере 7482, 5 рублей (50 %) на каждого ребенка</w:t>
      </w:r>
      <w:r w:rsidR="00240E76" w:rsidRPr="00240E76">
        <w:rPr>
          <w:rFonts w:ascii="Times New Roman" w:hAnsi="Times New Roman" w:cs="Times New Roman"/>
          <w:sz w:val="28"/>
          <w:szCs w:val="28"/>
        </w:rPr>
        <w:t>, поскольку при расчете среднедушевого дохода членов семьи учтена заработная плата по месту работы супруга заявителя за период с 01.12.2023 по 30.11.2024</w:t>
      </w:r>
    </w:p>
    <w:p w14:paraId="5C9CD95A" w14:textId="18C0472C" w:rsidR="00240E76" w:rsidRPr="00240E76" w:rsidRDefault="00240E76" w:rsidP="00240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>Однако, супруг заявительницы состоит в зарегистрированном в установленном законом порядке браке только с 12.11.2024, и в силу положений Семейного кодекса Российской Федерации до ноября 2024 года не являлся супругом заявительницы, в связи с чем его доход при определении права на получение пособия по рождению и воспитанию ребенка не мог учитываться, поскольку он не обязан был осуществлять права и обязанности супруга, в том числе предоставлять содержание многодетной семьи, а значит его доход для определения среднедушевого дохода семьи учитываться не мог</w:t>
      </w:r>
      <w:r w:rsidR="005B7A12">
        <w:rPr>
          <w:rFonts w:ascii="Times New Roman" w:hAnsi="Times New Roman" w:cs="Times New Roman"/>
          <w:sz w:val="28"/>
          <w:szCs w:val="28"/>
        </w:rPr>
        <w:t>, следовательно многодетной семье полагалась выплата ежемесячного пособия в связи с рождением и воспитанием ребенка до 17 лет в размере 14965 рублей</w:t>
      </w:r>
      <w:r w:rsidR="0000017E"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  <w:bookmarkStart w:id="0" w:name="_GoBack"/>
      <w:bookmarkEnd w:id="0"/>
      <w:r w:rsidR="005B7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6562B" w14:textId="18D91EB3" w:rsidR="00240E76" w:rsidRDefault="00240E76" w:rsidP="00240E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E76">
        <w:rPr>
          <w:rFonts w:ascii="Times New Roman" w:hAnsi="Times New Roman" w:cs="Times New Roman"/>
          <w:sz w:val="28"/>
          <w:szCs w:val="28"/>
        </w:rPr>
        <w:t xml:space="preserve">В связи с чем, прокурором Большесолдатского района направлено в Ленинский районный суд г. Курска исковое заявление об </w:t>
      </w:r>
      <w:proofErr w:type="spellStart"/>
      <w:r w:rsidRPr="00240E76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240E76">
        <w:rPr>
          <w:rFonts w:ascii="Times New Roman" w:hAnsi="Times New Roman" w:cs="Times New Roman"/>
          <w:sz w:val="28"/>
          <w:szCs w:val="28"/>
        </w:rPr>
        <w:t xml:space="preserve"> отделение Фонда пенсионного и социального страхования Российской Федерации по Курской области осуществить перерасчет среднедушевого дохода многодетной семьи, с исключением расчета периода заработной платы супруга заявительницы с 01.12.2023 по 31.10.2024 для цели определения размера пособия на 3 несовершеннолетних детей.</w:t>
      </w:r>
    </w:p>
    <w:p w14:paraId="5C7B88C1" w14:textId="0A3A28C9" w:rsidR="0003799B" w:rsidRDefault="0003799B" w:rsidP="00037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B643C" w14:textId="4056E5CD" w:rsidR="0003799B" w:rsidRPr="00240E76" w:rsidRDefault="0003799B" w:rsidP="00037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И.В. Катыхин</w:t>
      </w:r>
    </w:p>
    <w:sectPr w:rsidR="0003799B" w:rsidRPr="0024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3D"/>
    <w:rsid w:val="0000017E"/>
    <w:rsid w:val="0003799B"/>
    <w:rsid w:val="00240E76"/>
    <w:rsid w:val="003C0864"/>
    <w:rsid w:val="005B7A12"/>
    <w:rsid w:val="0081313D"/>
    <w:rsid w:val="00A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5C9"/>
  <w15:chartTrackingRefBased/>
  <w15:docId w15:val="{FF9D1DE5-F3B8-4AE8-9CBB-C0106BCA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Симоненков Андрей Юрьевич</dc:creator>
  <cp:keywords/>
  <dc:description/>
  <cp:lastModifiedBy>Симоненков Андрей Юрьевич</cp:lastModifiedBy>
  <cp:revision>5</cp:revision>
  <dcterms:created xsi:type="dcterms:W3CDTF">2025-04-02T16:50:00Z</dcterms:created>
  <dcterms:modified xsi:type="dcterms:W3CDTF">2025-04-02T17:16:00Z</dcterms:modified>
</cp:coreProperties>
</file>